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BD27338" w:rsidR="002714B4" w:rsidRPr="0061785B" w:rsidRDefault="00AE593A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Secretaria de Desarrollo del 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329D314E" w:rsidR="002C7489" w:rsidRPr="0061785B" w:rsidRDefault="00AE593A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552524E2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AE593A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0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169544FD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AE593A">
              <w:rPr>
                <w:rFonts w:ascii="Arial Narrow" w:hAnsi="Arial Narrow"/>
                <w:sz w:val="22"/>
                <w:szCs w:val="22"/>
              </w:rPr>
              <w:t>00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21A6F8D3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Socializar el programa de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 xml:space="preserve"> al </w:t>
            </w:r>
            <w:proofErr w:type="gramStart"/>
            <w:r w:rsidR="00AE593A">
              <w:rPr>
                <w:rFonts w:ascii="Arial Narrow" w:hAnsi="Arial Narrow"/>
                <w:sz w:val="22"/>
                <w:szCs w:val="22"/>
                <w:lang w:val="es-CO"/>
              </w:rPr>
              <w:t>Secretario</w:t>
            </w:r>
            <w:proofErr w:type="gramEnd"/>
            <w:r w:rsidR="00AE593A">
              <w:rPr>
                <w:rFonts w:ascii="Arial Narrow" w:hAnsi="Arial Narrow"/>
                <w:sz w:val="22"/>
                <w:szCs w:val="22"/>
                <w:lang w:val="es-CO"/>
              </w:rPr>
              <w:t xml:space="preserve"> de Desarrollo Económico de Lorica</w:t>
            </w:r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>, con la finalidad de crear una estrategia para que los campesinos accedan y se beneficien del programa</w:t>
            </w:r>
            <w:r w:rsidR="00302AF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20910053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 xml:space="preserve">Socialización del programa </w:t>
            </w:r>
            <w:proofErr w:type="spellStart"/>
            <w:r w:rsidRPr="00BD3EA9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12EFD12" w14:textId="09DAFAF3" w:rsidR="00A701E1" w:rsidRPr="00AE593A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302CCB">
              <w:rPr>
                <w:rFonts w:ascii="Arial Narrow" w:hAnsi="Arial Narrow"/>
                <w:sz w:val="22"/>
                <w:szCs w:val="22"/>
              </w:rPr>
              <w:t>8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AE593A">
              <w:rPr>
                <w:rFonts w:ascii="Arial Narrow" w:hAnsi="Arial Narrow"/>
                <w:sz w:val="22"/>
                <w:szCs w:val="22"/>
              </w:rPr>
              <w:t>00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AE593A">
              <w:rPr>
                <w:rFonts w:ascii="Arial Narrow" w:hAnsi="Arial Narrow"/>
                <w:sz w:val="22"/>
                <w:szCs w:val="22"/>
              </w:rPr>
              <w:t>17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>la reunión</w:t>
            </w:r>
            <w:r w:rsidR="00AE593A">
              <w:rPr>
                <w:rFonts w:ascii="Arial Narrow" w:hAnsi="Arial Narrow"/>
                <w:sz w:val="22"/>
                <w:szCs w:val="22"/>
              </w:rPr>
              <w:t xml:space="preserve"> presencial entre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>,</w:t>
            </w:r>
            <w:r w:rsidR="00AE593A">
              <w:rPr>
                <w:rFonts w:ascii="Arial Narrow" w:hAnsi="Arial Narrow"/>
                <w:sz w:val="22"/>
                <w:szCs w:val="22"/>
              </w:rPr>
              <w:t xml:space="preserve"> Jorge Lazaro López</w:t>
            </w:r>
            <w:r w:rsidR="008C5AC4">
              <w:rPr>
                <w:rFonts w:ascii="Arial Narrow" w:hAnsi="Arial Narrow"/>
                <w:sz w:val="22"/>
                <w:szCs w:val="22"/>
              </w:rPr>
              <w:t>,</w:t>
            </w:r>
            <w:r w:rsidR="00AE593A">
              <w:rPr>
                <w:rFonts w:ascii="Arial Narrow" w:hAnsi="Arial Narrow"/>
                <w:sz w:val="22"/>
                <w:szCs w:val="22"/>
              </w:rPr>
              <w:t xml:space="preserve"> (</w:t>
            </w:r>
            <w:proofErr w:type="gramStart"/>
            <w:r w:rsidR="00AE593A">
              <w:rPr>
                <w:rFonts w:ascii="Arial Narrow" w:hAnsi="Arial Narrow"/>
                <w:sz w:val="22"/>
                <w:szCs w:val="22"/>
              </w:rPr>
              <w:t>Secretario</w:t>
            </w:r>
            <w:proofErr w:type="gramEnd"/>
            <w:r w:rsidR="00AE593A">
              <w:rPr>
                <w:rFonts w:ascii="Arial Narrow" w:hAnsi="Arial Narrow"/>
                <w:sz w:val="22"/>
                <w:szCs w:val="22"/>
              </w:rPr>
              <w:t xml:space="preserve"> de Desarrollo Económico) y Mario Luis Ortiz (Apoyo a la Secretaría de Desarrollo Económico de Lorica)</w:t>
            </w:r>
            <w:r w:rsidR="008C5AC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dar a conocer el programa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y buscar la estrategia para llegar a </w:t>
            </w:r>
            <w:r w:rsidR="00AE593A">
              <w:rPr>
                <w:rFonts w:ascii="Arial Narrow" w:hAnsi="Arial Narrow"/>
                <w:sz w:val="22"/>
                <w:szCs w:val="22"/>
              </w:rPr>
              <w:t>los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campesinos </w:t>
            </w:r>
            <w:r w:rsidR="00AE593A">
              <w:rPr>
                <w:rFonts w:ascii="Arial Narrow" w:hAnsi="Arial Narrow"/>
                <w:sz w:val="22"/>
                <w:szCs w:val="22"/>
              </w:rPr>
              <w:t>y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grupos de interés.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lastRenderedPageBreak/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04F254E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dar la bienvenida y presentación de los asistentes, a </w:t>
            </w:r>
            <w:r w:rsidR="00CA0AA1">
              <w:rPr>
                <w:rFonts w:ascii="Arial Narrow" w:hAnsi="Arial Narrow"/>
                <w:sz w:val="22"/>
                <w:szCs w:val="22"/>
              </w:rPr>
              <w:t>continuación,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63EB1">
              <w:rPr>
                <w:rFonts w:ascii="Arial Narrow" w:hAnsi="Arial Narrow"/>
                <w:sz w:val="22"/>
                <w:szCs w:val="22"/>
              </w:rPr>
              <w:t xml:space="preserve">se abre el espacio para </w:t>
            </w:r>
            <w:r>
              <w:rPr>
                <w:rFonts w:ascii="Arial Narrow" w:hAnsi="Arial Narrow"/>
                <w:sz w:val="22"/>
                <w:szCs w:val="22"/>
              </w:rPr>
              <w:t>expli</w:t>
            </w:r>
            <w:r w:rsidR="00563EB1">
              <w:rPr>
                <w:rFonts w:ascii="Arial Narrow" w:hAnsi="Arial Narrow"/>
                <w:sz w:val="22"/>
                <w:szCs w:val="22"/>
              </w:rPr>
              <w:t>car</w:t>
            </w:r>
            <w:r>
              <w:rPr>
                <w:rFonts w:ascii="Arial Narrow" w:hAnsi="Arial Narrow"/>
                <w:sz w:val="22"/>
                <w:szCs w:val="22"/>
              </w:rPr>
              <w:t xml:space="preserve"> con mayor detalle 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020D4C">
              <w:rPr>
                <w:rFonts w:ascii="Arial Narrow" w:hAnsi="Arial Narrow"/>
                <w:sz w:val="22"/>
                <w:szCs w:val="22"/>
              </w:rPr>
              <w:t>.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F784E2F" w14:textId="06FFB0AE" w:rsidR="002F2256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4A3EA614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8AD6B5" w14:textId="1B345430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5A28115E" w14:textId="77777777" w:rsidR="00CA0AA1" w:rsidRDefault="00CA0AA1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77777777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del programa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794A72" w:rsidRDefault="00CA0AA1" w:rsidP="00794A7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FB6E32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¿Cómo funciona?</w:t>
            </w:r>
          </w:p>
          <w:p w14:paraId="386B79C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5A221C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1</w:t>
            </w:r>
          </w:p>
          <w:p w14:paraId="77F69952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Convocatoria y divulgación</w:t>
            </w:r>
          </w:p>
          <w:p w14:paraId="4A64CA50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Difusión nacional, inscripción y selección de beneficiarios.</w:t>
            </w:r>
          </w:p>
          <w:p w14:paraId="38A2F078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78585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2</w:t>
            </w:r>
          </w:p>
          <w:p w14:paraId="4AE1828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Formación Técnica</w:t>
            </w:r>
          </w:p>
          <w:p w14:paraId="48586F98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Capacitación en agricultura de precisión, interpretación de datos satelitales y uso del cuaderno digital.</w:t>
            </w:r>
          </w:p>
          <w:p w14:paraId="2EBF3A45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A14E7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3</w:t>
            </w:r>
          </w:p>
          <w:p w14:paraId="7D4B76A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Aplicación Práctica</w:t>
            </w:r>
          </w:p>
          <w:p w14:paraId="5312EB0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Uso real de tecnología en contextos agrícolas productivos.</w:t>
            </w:r>
          </w:p>
          <w:p w14:paraId="2066E7CC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A0D0393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4</w:t>
            </w:r>
          </w:p>
          <w:p w14:paraId="204EE42A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Certificación y Cierre</w:t>
            </w:r>
          </w:p>
          <w:p w14:paraId="0D93D6DC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Reconocimiento de competencias y </w:t>
            </w:r>
            <w:proofErr w:type="spellStart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visibilización</w:t>
            </w:r>
            <w:proofErr w:type="spellEnd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 de resultados.</w:t>
            </w:r>
          </w:p>
          <w:p w14:paraId="3F2CD1F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CADCD3" w14:textId="15B7038E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Beneficios de participar en </w:t>
            </w:r>
            <w:proofErr w:type="spellStart"/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Agrotech</w:t>
            </w:r>
            <w:proofErr w:type="spellEnd"/>
          </w:p>
          <w:p w14:paraId="6A802B3D" w14:textId="77777777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A3F099B" w14:textId="5E4004EF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Acceso a solución tecnológica agrícola: Licencia en plataforma digital para el registro organizado de su información y herramientas de análisis.</w:t>
            </w:r>
          </w:p>
          <w:p w14:paraId="00068B1A" w14:textId="6FB890B1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y análisis técnico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de sus predios e integración con información satelital para el monitoreo de cultivos.</w:t>
            </w:r>
          </w:p>
          <w:p w14:paraId="7FC33F1B" w14:textId="5FE6E2EB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 especializado: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 técnico especializado por profesionales del sector para poder documentar sus predios.</w:t>
            </w:r>
          </w:p>
          <w:p w14:paraId="00548436" w14:textId="52BE8A12" w:rsidR="00CA0AA1" w:rsidRP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Formación y capacitación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Capacitaciones prácticas para el uso adecuado de la tecnología y soporte continuo con un equipo especializado.</w:t>
            </w:r>
          </w:p>
          <w:p w14:paraId="71C85299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288C60A3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771CB223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563EB1">
              <w:rPr>
                <w:rFonts w:ascii="Arial Narrow" w:hAnsi="Arial Narrow"/>
                <w:sz w:val="22"/>
                <w:szCs w:val="22"/>
              </w:rPr>
              <w:t>8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563EB1">
              <w:rPr>
                <w:rFonts w:ascii="Arial Narrow" w:hAnsi="Arial Narrow"/>
                <w:sz w:val="22"/>
                <w:szCs w:val="22"/>
              </w:rPr>
              <w:t>0</w:t>
            </w:r>
            <w:r w:rsidR="00794A72">
              <w:rPr>
                <w:rFonts w:ascii="Arial Narrow" w:hAnsi="Arial Narrow"/>
                <w:sz w:val="22"/>
                <w:szCs w:val="22"/>
              </w:rPr>
              <w:t>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este programa, que busca mejorar la productividad y sostenibilidad en el campo desde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3479CAA1" w:rsidR="00F3640A" w:rsidRPr="0061785B" w:rsidRDefault="00A7786C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lastRenderedPageBreak/>
              <w:t xml:space="preserve">Jorge Lazaro López </w:t>
            </w:r>
          </w:p>
        </w:tc>
        <w:tc>
          <w:tcPr>
            <w:tcW w:w="3129" w:type="dxa"/>
            <w:vAlign w:val="center"/>
          </w:tcPr>
          <w:p w14:paraId="79E5FAD2" w14:textId="0B801035" w:rsidR="00F3640A" w:rsidRPr="0061785B" w:rsidRDefault="00A7786C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Secretario de Desarrollo Económico del municipio de Lorica  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A7786C" w:rsidRPr="0061785B" w14:paraId="09F28B9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5701676" w14:textId="6055BCE7" w:rsidR="00A7786C" w:rsidRDefault="00A7786C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Mario Luis Ortiz </w:t>
            </w:r>
          </w:p>
        </w:tc>
        <w:tc>
          <w:tcPr>
            <w:tcW w:w="3129" w:type="dxa"/>
            <w:vAlign w:val="center"/>
          </w:tcPr>
          <w:p w14:paraId="281A801D" w14:textId="607C1A0F" w:rsidR="00A7786C" w:rsidRDefault="00A7786C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Apoyo a la </w:t>
            </w:r>
            <w:proofErr w:type="gramStart"/>
            <w:r>
              <w:rPr>
                <w:rFonts w:ascii="Arial Narrow" w:hAnsi="Arial Narrow"/>
                <w:sz w:val="22"/>
                <w:szCs w:val="22"/>
              </w:rPr>
              <w:t>Secretaria</w:t>
            </w:r>
            <w:proofErr w:type="gramEnd"/>
            <w:r>
              <w:rPr>
                <w:rFonts w:ascii="Arial Narrow" w:hAnsi="Arial Narrow"/>
                <w:sz w:val="22"/>
                <w:szCs w:val="22"/>
              </w:rPr>
              <w:t xml:space="preserve"> de Desarrollo Económico del municipio de Lorica </w:t>
            </w:r>
          </w:p>
        </w:tc>
        <w:tc>
          <w:tcPr>
            <w:tcW w:w="2285" w:type="dxa"/>
            <w:vAlign w:val="center"/>
          </w:tcPr>
          <w:p w14:paraId="1BB1AACF" w14:textId="77777777" w:rsidR="00A7786C" w:rsidRPr="0061785B" w:rsidRDefault="00A7786C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5CC64FEC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02EBEF3B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8D10F35" w14:textId="53FA0E09" w:rsidR="00A7786C" w:rsidRPr="00A7786C" w:rsidRDefault="00A7786C" w:rsidP="00A7786C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A7786C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3315725C" wp14:editId="0C131ADB">
            <wp:extent cx="5613400" cy="3157855"/>
            <wp:effectExtent l="0" t="0" r="6350" b="4445"/>
            <wp:docPr id="171341641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75D13" w14:textId="782536ED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30812E6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4EA0F42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15799FF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D869C03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4B20A22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420BFCB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02AF83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1891A03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3140178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6B47996" w14:textId="4B927001" w:rsidR="00A7786C" w:rsidRPr="00A7786C" w:rsidRDefault="00A7786C" w:rsidP="00A7786C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A7786C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635BE030" wp14:editId="2428C821">
            <wp:extent cx="5613400" cy="4196715"/>
            <wp:effectExtent l="0" t="0" r="6350" b="0"/>
            <wp:docPr id="103758012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19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353C6" w14:textId="46B912DD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1D8E1A" w14:textId="77777777" w:rsidR="006B023E" w:rsidRDefault="006B023E">
      <w:r>
        <w:separator/>
      </w:r>
    </w:p>
  </w:endnote>
  <w:endnote w:type="continuationSeparator" w:id="0">
    <w:p w14:paraId="737C7F2F" w14:textId="77777777" w:rsidR="006B023E" w:rsidRDefault="006B023E">
      <w:r>
        <w:continuationSeparator/>
      </w:r>
    </w:p>
  </w:endnote>
  <w:endnote w:type="continuationNotice" w:id="1">
    <w:p w14:paraId="4105DCD1" w14:textId="77777777" w:rsidR="006B023E" w:rsidRDefault="006B023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39602F" w14:textId="77777777" w:rsidR="006B023E" w:rsidRDefault="006B023E">
      <w:r>
        <w:separator/>
      </w:r>
    </w:p>
  </w:footnote>
  <w:footnote w:type="continuationSeparator" w:id="0">
    <w:p w14:paraId="075614DB" w14:textId="77777777" w:rsidR="006B023E" w:rsidRDefault="006B023E">
      <w:r>
        <w:continuationSeparator/>
      </w:r>
    </w:p>
  </w:footnote>
  <w:footnote w:type="continuationNotice" w:id="1">
    <w:p w14:paraId="786A0788" w14:textId="77777777" w:rsidR="006B023E" w:rsidRDefault="006B023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9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1"/>
  </w:num>
  <w:num w:numId="2" w16cid:durableId="1536960081">
    <w:abstractNumId w:val="2"/>
  </w:num>
  <w:num w:numId="3" w16cid:durableId="1340737087">
    <w:abstractNumId w:val="12"/>
  </w:num>
  <w:num w:numId="4" w16cid:durableId="394478746">
    <w:abstractNumId w:val="14"/>
  </w:num>
  <w:num w:numId="5" w16cid:durableId="1262103454">
    <w:abstractNumId w:val="7"/>
  </w:num>
  <w:num w:numId="6" w16cid:durableId="1149397168">
    <w:abstractNumId w:val="8"/>
  </w:num>
  <w:num w:numId="7" w16cid:durableId="849759489">
    <w:abstractNumId w:val="4"/>
  </w:num>
  <w:num w:numId="8" w16cid:durableId="1191459545">
    <w:abstractNumId w:val="3"/>
  </w:num>
  <w:num w:numId="9" w16cid:durableId="585312173">
    <w:abstractNumId w:val="6"/>
  </w:num>
  <w:num w:numId="10" w16cid:durableId="972177440">
    <w:abstractNumId w:val="5"/>
  </w:num>
  <w:num w:numId="11" w16cid:durableId="1348411190">
    <w:abstractNumId w:val="0"/>
  </w:num>
  <w:num w:numId="12" w16cid:durableId="622733009">
    <w:abstractNumId w:val="13"/>
  </w:num>
  <w:num w:numId="13" w16cid:durableId="288632864">
    <w:abstractNumId w:val="1"/>
  </w:num>
  <w:num w:numId="14" w16cid:durableId="366612209">
    <w:abstractNumId w:val="9"/>
  </w:num>
  <w:num w:numId="15" w16cid:durableId="302319010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D7213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3EB1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023E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667B0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7786C"/>
    <w:rsid w:val="00A848AC"/>
    <w:rsid w:val="00A85131"/>
    <w:rsid w:val="00AA32E7"/>
    <w:rsid w:val="00AB7677"/>
    <w:rsid w:val="00AE593A"/>
    <w:rsid w:val="00AF15A9"/>
    <w:rsid w:val="00AF6CB3"/>
    <w:rsid w:val="00B025B2"/>
    <w:rsid w:val="00B10882"/>
    <w:rsid w:val="00B25AE0"/>
    <w:rsid w:val="00B278EB"/>
    <w:rsid w:val="00B40820"/>
    <w:rsid w:val="00B55A24"/>
    <w:rsid w:val="00B63E2B"/>
    <w:rsid w:val="00B709AE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D66C2"/>
    <w:rsid w:val="00D24F87"/>
    <w:rsid w:val="00D3421F"/>
    <w:rsid w:val="00D4270D"/>
    <w:rsid w:val="00D52C35"/>
    <w:rsid w:val="00D8491A"/>
    <w:rsid w:val="00DB0079"/>
    <w:rsid w:val="00DB3760"/>
    <w:rsid w:val="00DB54F3"/>
    <w:rsid w:val="00DD020F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751</Words>
  <Characters>4136</Characters>
  <Application>Microsoft Office Word</Application>
  <DocSecurity>0</DocSecurity>
  <Lines>34</Lines>
  <Paragraphs>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4878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3</cp:revision>
  <cp:lastPrinted>2010-09-21T17:27:00Z</cp:lastPrinted>
  <dcterms:created xsi:type="dcterms:W3CDTF">2026-04-07T02:10:00Z</dcterms:created>
  <dcterms:modified xsi:type="dcterms:W3CDTF">2026-04-07T02:11:00Z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